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浙江大学求是学院紫云碧峰学园第十</w:t>
      </w:r>
      <w:r>
        <w:rPr>
          <w:rFonts w:hint="eastAsia" w:ascii="Times New Roman" w:hAnsi="Times New Roman" w:eastAsia="楷体_GB2312" w:cs="Times New Roman"/>
          <w:szCs w:val="21"/>
          <w:lang w:val="en-US" w:eastAsia="zh-CN"/>
        </w:rPr>
        <w:t>五</w:t>
      </w:r>
      <w:r>
        <w:rPr>
          <w:rFonts w:ascii="Times New Roman" w:hAnsi="Times New Roman" w:eastAsia="楷体_GB2312" w:cs="Times New Roman"/>
          <w:szCs w:val="21"/>
        </w:rPr>
        <w:t>次学生代表大会会议文件</w:t>
      </w:r>
    </w:p>
    <w:p>
      <w:pPr>
        <w:widowControl/>
        <w:spacing w:line="3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浙江大学求是学院紫云碧峰学园学生会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第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十五</w:t>
      </w:r>
      <w:r>
        <w:rPr>
          <w:rFonts w:ascii="Times New Roman" w:hAnsi="Times New Roman" w:eastAsia="方正小标宋简体" w:cs="Times New Roman"/>
          <w:sz w:val="32"/>
          <w:szCs w:val="32"/>
        </w:rPr>
        <w:t>届主席团候选人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个人信息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（按姓氏笔画排序）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18"/>
        <w:gridCol w:w="1663"/>
        <w:gridCol w:w="1253"/>
        <w:gridCol w:w="1254"/>
        <w:gridCol w:w="1507"/>
        <w:gridCol w:w="1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姓</w:t>
            </w: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 xml:space="preserve">   名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性    别</w:t>
            </w:r>
          </w:p>
        </w:tc>
        <w:tc>
          <w:tcPr>
            <w:tcW w:w="73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政治面貌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籍    贯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民    族</w:t>
            </w:r>
          </w:p>
        </w:tc>
        <w:tc>
          <w:tcPr>
            <w:tcW w:w="73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X族</w:t>
            </w:r>
          </w:p>
        </w:tc>
        <w:tc>
          <w:tcPr>
            <w:tcW w:w="884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出生年月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X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XX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年    级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级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行政班级</w:t>
            </w:r>
          </w:p>
        </w:tc>
        <w:tc>
          <w:tcPr>
            <w:tcW w:w="2611" w:type="pct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确认专业</w:t>
            </w:r>
          </w:p>
        </w:tc>
        <w:tc>
          <w:tcPr>
            <w:tcW w:w="1711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填写全称</w:t>
            </w:r>
          </w:p>
        </w:tc>
        <w:tc>
          <w:tcPr>
            <w:tcW w:w="1620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成绩排名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XX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大类总人数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现任职务</w:t>
            </w:r>
          </w:p>
        </w:tc>
        <w:tc>
          <w:tcPr>
            <w:tcW w:w="4322" w:type="pct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填写不超过3项职务，分号隔开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个人简历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奖惩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情况</w:t>
            </w:r>
          </w:p>
        </w:tc>
        <w:tc>
          <w:tcPr>
            <w:tcW w:w="4322" w:type="pct"/>
            <w:gridSpan w:val="5"/>
            <w:shd w:val="clear" w:color="auto" w:fill="auto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奖项荣誉需要是进入大学后所获奖项/荣誉，若所获荣誉超过3项，请填写最主要的3项，每行1项，分点。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经历</w:t>
            </w:r>
          </w:p>
        </w:tc>
        <w:tc>
          <w:tcPr>
            <w:tcW w:w="4322" w:type="pct"/>
            <w:gridSpan w:val="5"/>
            <w:shd w:val="clear" w:color="auto" w:fill="auto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若工作经历超过</w:t>
            </w: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段，请填写最主要的5段，每行1段，分点。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678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工作构想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/>
                <w:szCs w:val="21"/>
                <w:lang w:val="en-US" w:eastAsia="zh-CN"/>
              </w:rPr>
              <w:t>可另附页</w:t>
            </w:r>
            <w:r>
              <w:rPr>
                <w:rFonts w:hint="eastAsia" w:ascii="Times New Roman" w:hAnsi="Times New Roman" w:eastAsia="黑体" w:cs="Times New Roman"/>
                <w:b/>
                <w:szCs w:val="21"/>
                <w:lang w:eastAsia="zh-CN"/>
              </w:rPr>
              <w:t>）</w:t>
            </w:r>
          </w:p>
        </w:tc>
        <w:tc>
          <w:tcPr>
            <w:tcW w:w="4322" w:type="pct"/>
            <w:gridSpan w:val="5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从主席团角度简要阐述你对学生会工作的构想，可重点阐述几个具体方面，如加强思想引领与制度性建设、促进各中心资源平台互通、发挥学生骨干引领作用、实施有效的工作激励、构筑各中心联结纽带等。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【填表提示】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字体：中文使用仿宋或仿宋_GB</w:t>
            </w:r>
            <w:r>
              <w:rPr>
                <w:rFonts w:ascii="Times New Roman" w:hAnsi="Times New Roman" w:eastAsia="仿宋_GB2312" w:cs="Times New Roman"/>
                <w:szCs w:val="21"/>
              </w:rPr>
              <w:t>2312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，数字、英文使用Times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New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Roman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字号：五号字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行间距：2</w:t>
            </w: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磅（不要改动）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如须分点，建议一级标题使用“1、”，二级标题使用“（1）”，不建议使用三级及以上标题。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籍贯：省+县/区/县级市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政治面貌：填写“中共党员”“预备党员”“共青团员”或“群众”，入党申请人、入党积极分子不属于政治面貌。</w:t>
            </w:r>
          </w:p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本表格式不要改动，保持在1页范围内。</w:t>
            </w:r>
          </w:p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15A97E-2798-40D7-AA35-C9571BA7E5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71E7AA2-71EB-475C-BC24-40B9C47628D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311925-9C1D-4B71-8591-C6631B9DC7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1072A8C-7C49-41DA-9196-171FE9F197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ZWNkNjhhNjAwMzliYzM4YzE3NDQ5OWM1MGRmMWUifQ=="/>
  </w:docVars>
  <w:rsids>
    <w:rsidRoot w:val="00253FD7"/>
    <w:rsid w:val="00253FD7"/>
    <w:rsid w:val="00D91094"/>
    <w:rsid w:val="00F42C93"/>
    <w:rsid w:val="230112F7"/>
    <w:rsid w:val="462D4693"/>
    <w:rsid w:val="64E13C08"/>
    <w:rsid w:val="7DF9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rPr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435</Characters>
  <Lines>3</Lines>
  <Paragraphs>1</Paragraphs>
  <TotalTime>0</TotalTime>
  <ScaleCrop>false</ScaleCrop>
  <LinksUpToDate>false</LinksUpToDate>
  <CharactersWithSpaces>510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2023-04-22T05:57:00Z</dcterms:created>
  <dc:creator>黄 少麒</dc:creator>
  <cp:lastModifiedBy>韦奕</cp:lastModifiedBy>
  <dcterms:modified xsi:type="dcterms:W3CDTF">2024-04-12T03:39:09Z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17F459B1CDEB49E0AC438BB07BDB665D_13</vt:lpwstr>
  </property>
</Properties>
</file>