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28863">
      <w:pPr>
        <w:spacing w:line="600" w:lineRule="exact"/>
        <w:jc w:val="center"/>
        <w:rPr>
          <w:rFonts w:hint="eastAsia" w:ascii="方正小标宋简体" w:hAnsi="方正小标宋简体" w:eastAsia="方正小标宋简体" w:cs="Times New Roman"/>
          <w:sz w:val="36"/>
          <w:szCs w:val="36"/>
        </w:rPr>
      </w:pPr>
      <w:r>
        <w:rPr>
          <w:rFonts w:hint="eastAsia" w:ascii="方正小标宋简体" w:hAnsi="方正小标宋简体" w:eastAsia="方正小标宋简体" w:cs="Times New Roman"/>
          <w:sz w:val="36"/>
          <w:szCs w:val="36"/>
        </w:rPr>
        <w:t>求是学院紫云碧峰学园2025年学生组织换届安排</w:t>
      </w:r>
    </w:p>
    <w:p w14:paraId="74D6F183">
      <w:pPr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74FC2D97">
      <w:pPr>
        <w:pStyle w:val="7"/>
        <w:numPr>
          <w:ilvl w:val="0"/>
          <w:numId w:val="1"/>
        </w:numPr>
        <w:spacing w:line="600" w:lineRule="exact"/>
        <w:ind w:firstLineChars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时间安排</w:t>
      </w:r>
    </w:p>
    <w:tbl>
      <w:tblPr>
        <w:tblStyle w:val="5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9"/>
        <w:gridCol w:w="5103"/>
      </w:tblGrid>
      <w:tr w14:paraId="676F7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096DF591"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</w:rPr>
              <w:t>时间</w:t>
            </w:r>
          </w:p>
        </w:tc>
        <w:tc>
          <w:tcPr>
            <w:tcW w:w="5103" w:type="dxa"/>
            <w:vAlign w:val="center"/>
          </w:tcPr>
          <w:p w14:paraId="5A726AF4"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32"/>
                <w:szCs w:val="32"/>
              </w:rPr>
              <w:t>事项</w:t>
            </w:r>
          </w:p>
        </w:tc>
      </w:tr>
      <w:tr w14:paraId="2D113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0353584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4月29日（夏三周二）</w:t>
            </w:r>
          </w:p>
        </w:tc>
        <w:tc>
          <w:tcPr>
            <w:tcW w:w="5103" w:type="dxa"/>
            <w:vAlign w:val="center"/>
          </w:tcPr>
          <w:p w14:paraId="2F6E922E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发布换届通知，报名开始</w:t>
            </w:r>
          </w:p>
        </w:tc>
      </w:tr>
      <w:tr w14:paraId="631E6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07C7ED5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5月12日（夏五周一）</w:t>
            </w:r>
          </w:p>
        </w:tc>
        <w:tc>
          <w:tcPr>
            <w:tcW w:w="5103" w:type="dxa"/>
            <w:vAlign w:val="center"/>
          </w:tcPr>
          <w:p w14:paraId="1BE809F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报名截止</w:t>
            </w:r>
          </w:p>
        </w:tc>
      </w:tr>
      <w:tr w14:paraId="5F9D5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204369A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5月16日（夏五周五）</w:t>
            </w:r>
          </w:p>
        </w:tc>
        <w:tc>
          <w:tcPr>
            <w:tcW w:w="5103" w:type="dxa"/>
            <w:vAlign w:val="center"/>
          </w:tcPr>
          <w:p w14:paraId="5539DFB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学生组织负责人面试（暂定）</w:t>
            </w:r>
          </w:p>
        </w:tc>
      </w:tr>
      <w:tr w14:paraId="5371F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32CE359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5月19日（夏六周一）</w:t>
            </w:r>
          </w:p>
        </w:tc>
        <w:tc>
          <w:tcPr>
            <w:tcW w:w="5103" w:type="dxa"/>
            <w:vAlign w:val="center"/>
          </w:tcPr>
          <w:p w14:paraId="2BEAEE5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学园例会通过学生组织负责人名单，名单公示</w:t>
            </w:r>
          </w:p>
        </w:tc>
      </w:tr>
      <w:tr w14:paraId="3535D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521D584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5月19日（夏六周一）</w:t>
            </w:r>
          </w:p>
        </w:tc>
        <w:tc>
          <w:tcPr>
            <w:tcW w:w="5103" w:type="dxa"/>
            <w:vAlign w:val="center"/>
          </w:tcPr>
          <w:p w14:paraId="4AD0541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发布社会工作考评通知</w:t>
            </w:r>
          </w:p>
        </w:tc>
      </w:tr>
      <w:tr w14:paraId="67753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735BC36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5月21日</w:t>
            </w:r>
            <w:r>
              <w:rPr>
                <w:rFonts w:ascii="仿宋" w:hAnsi="仿宋" w:eastAsia="仿宋" w:cs="仿宋"/>
                <w:sz w:val="28"/>
                <w:szCs w:val="28"/>
              </w:rPr>
              <w:t>–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5月25日</w:t>
            </w:r>
          </w:p>
        </w:tc>
        <w:tc>
          <w:tcPr>
            <w:tcW w:w="5103" w:type="dxa"/>
            <w:vAlign w:val="center"/>
          </w:tcPr>
          <w:p w14:paraId="2263BDCE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学生组织负责人工作交接，填写交接单</w:t>
            </w:r>
          </w:p>
        </w:tc>
      </w:tr>
      <w:tr w14:paraId="5A1F0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1CCC98C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5月21日</w:t>
            </w:r>
            <w:r>
              <w:rPr>
                <w:rFonts w:ascii="仿宋" w:hAnsi="仿宋" w:eastAsia="仿宋" w:cs="仿宋"/>
                <w:sz w:val="28"/>
                <w:szCs w:val="28"/>
              </w:rPr>
              <w:t>–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5月25日</w:t>
            </w:r>
          </w:p>
        </w:tc>
        <w:tc>
          <w:tcPr>
            <w:tcW w:w="5103" w:type="dxa"/>
            <w:vAlign w:val="center"/>
          </w:tcPr>
          <w:p w14:paraId="700DBD2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学生组织部长团换届，确定名单</w:t>
            </w:r>
          </w:p>
        </w:tc>
      </w:tr>
      <w:tr w14:paraId="3CFEC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645B4C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5月23日（夏六周五）</w:t>
            </w:r>
          </w:p>
        </w:tc>
        <w:tc>
          <w:tcPr>
            <w:tcW w:w="5103" w:type="dxa"/>
            <w:vAlign w:val="center"/>
          </w:tcPr>
          <w:p w14:paraId="1D8331E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春夏学期学生组织负责人述职评议会暨学生组织联席会（暂定）</w:t>
            </w:r>
          </w:p>
        </w:tc>
      </w:tr>
      <w:tr w14:paraId="02CA1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4A9553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5月24日</w:t>
            </w:r>
            <w:r>
              <w:rPr>
                <w:rFonts w:ascii="仿宋" w:hAnsi="仿宋" w:eastAsia="仿宋" w:cs="仿宋"/>
                <w:sz w:val="28"/>
                <w:szCs w:val="28"/>
              </w:rPr>
              <w:t>–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5月25日</w:t>
            </w:r>
          </w:p>
        </w:tc>
        <w:tc>
          <w:tcPr>
            <w:tcW w:w="5103" w:type="dxa"/>
            <w:vAlign w:val="center"/>
          </w:tcPr>
          <w:p w14:paraId="5DBE44EE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各学生组织及指导老师确定社会工作考评结果</w:t>
            </w:r>
          </w:p>
        </w:tc>
      </w:tr>
      <w:tr w14:paraId="3FCFC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39" w:type="dxa"/>
            <w:vAlign w:val="center"/>
          </w:tcPr>
          <w:p w14:paraId="1E8988C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5月26日（夏七周一）</w:t>
            </w:r>
          </w:p>
        </w:tc>
        <w:tc>
          <w:tcPr>
            <w:tcW w:w="5103" w:type="dxa"/>
            <w:vAlign w:val="center"/>
          </w:tcPr>
          <w:p w14:paraId="1D50C55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学园例会通过社会工作考评结果，社会工作考评结果公示</w:t>
            </w:r>
          </w:p>
        </w:tc>
      </w:tr>
    </w:tbl>
    <w:p w14:paraId="215A9764">
      <w:pPr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2B6E9286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 w14:paraId="4BF7E530">
      <w:pPr>
        <w:pStyle w:val="7"/>
        <w:numPr>
          <w:ilvl w:val="0"/>
          <w:numId w:val="1"/>
        </w:numPr>
        <w:spacing w:line="600" w:lineRule="exact"/>
        <w:ind w:firstLineChars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学生组织架构</w:t>
      </w:r>
    </w:p>
    <w:p w14:paraId="0020395C">
      <w:pPr>
        <w:pStyle w:val="7"/>
        <w:numPr>
          <w:ilvl w:val="0"/>
          <w:numId w:val="2"/>
        </w:numPr>
        <w:spacing w:line="600" w:lineRule="exact"/>
        <w:ind w:firstLineChars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总体方案</w:t>
      </w:r>
    </w:p>
    <w:p w14:paraId="6F452682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云峰学园设10个学生组织，分别为：党员骨干基地、分团委学生骨干中心、MCAT云峰融媒体中心、求是学院学生成长规划中心、秘书处中心、文艺与体育发展中心、权益服务与心理健康中心、学业指导与学风建设中心、学生科技与创新指导中心、学生综合事务管理中心。</w:t>
      </w:r>
    </w:p>
    <w:p w14:paraId="4AE329E3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云峰学生会联系和指导6个中心开展工作：秘书处中心、文体中心、权心中心、学建中心、科创中心、学综中心。</w:t>
      </w:r>
    </w:p>
    <w:p w14:paraId="07CAB778">
      <w:pPr>
        <w:pStyle w:val="7"/>
        <w:numPr>
          <w:ilvl w:val="0"/>
          <w:numId w:val="1"/>
        </w:numPr>
        <w:spacing w:line="600" w:lineRule="exact"/>
        <w:ind w:firstLineChars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学生组织部门设置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5749"/>
      </w:tblGrid>
      <w:tr w14:paraId="7DE87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06ED2D72"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学生组织</w:t>
            </w:r>
          </w:p>
        </w:tc>
        <w:tc>
          <w:tcPr>
            <w:tcW w:w="5749" w:type="dxa"/>
            <w:vAlign w:val="center"/>
          </w:tcPr>
          <w:p w14:paraId="53F52064">
            <w:pPr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部门设置</w:t>
            </w:r>
          </w:p>
        </w:tc>
      </w:tr>
      <w:tr w14:paraId="5609C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5AED371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党干基地</w:t>
            </w:r>
          </w:p>
        </w:tc>
        <w:tc>
          <w:tcPr>
            <w:tcW w:w="5749" w:type="dxa"/>
            <w:vAlign w:val="center"/>
          </w:tcPr>
          <w:p w14:paraId="5966C11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组织部、培训部、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文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宣部</w:t>
            </w:r>
          </w:p>
        </w:tc>
      </w:tr>
      <w:tr w14:paraId="01E8A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4F70F4D8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分团委</w:t>
            </w:r>
          </w:p>
        </w:tc>
        <w:tc>
          <w:tcPr>
            <w:tcW w:w="5749" w:type="dxa"/>
            <w:vAlign w:val="center"/>
          </w:tcPr>
          <w:p w14:paraId="3B6DE4A0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办公室、组织部、宣传部、青志中心、社指中心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、素拓中心</w:t>
            </w:r>
          </w:p>
        </w:tc>
      </w:tr>
      <w:tr w14:paraId="51C66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5535C3C4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融媒体中心</w:t>
            </w:r>
          </w:p>
        </w:tc>
        <w:tc>
          <w:tcPr>
            <w:tcW w:w="5749" w:type="dxa"/>
            <w:vAlign w:val="center"/>
          </w:tcPr>
          <w:p w14:paraId="0AA407A8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办公室、新媒体部、视频部、设计部</w:t>
            </w:r>
          </w:p>
        </w:tc>
      </w:tr>
      <w:tr w14:paraId="6FBFC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4456690E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秘书处中心</w:t>
            </w:r>
          </w:p>
        </w:tc>
        <w:tc>
          <w:tcPr>
            <w:tcW w:w="5749" w:type="dxa"/>
            <w:vAlign w:val="center"/>
          </w:tcPr>
          <w:p w14:paraId="4209098A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秘书处、公关实践部</w:t>
            </w:r>
          </w:p>
        </w:tc>
      </w:tr>
      <w:tr w14:paraId="65E28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2BA5E3F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文体中心</w:t>
            </w:r>
          </w:p>
        </w:tc>
        <w:tc>
          <w:tcPr>
            <w:tcW w:w="5749" w:type="dxa"/>
            <w:vAlign w:val="center"/>
          </w:tcPr>
          <w:p w14:paraId="1626B460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办公室、文艺部、体育部、宣传部</w:t>
            </w:r>
          </w:p>
        </w:tc>
      </w:tr>
      <w:tr w14:paraId="39706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3F036345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权心中心</w:t>
            </w:r>
          </w:p>
        </w:tc>
        <w:tc>
          <w:tcPr>
            <w:tcW w:w="5749" w:type="dxa"/>
            <w:vAlign w:val="center"/>
          </w:tcPr>
          <w:p w14:paraId="000420F1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办公室、权益服务部、心理健康部</w:t>
            </w:r>
          </w:p>
        </w:tc>
      </w:tr>
      <w:tr w14:paraId="1A6CC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2911B234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学建中心</w:t>
            </w:r>
          </w:p>
        </w:tc>
        <w:tc>
          <w:tcPr>
            <w:tcW w:w="5749" w:type="dxa"/>
            <w:vAlign w:val="center"/>
          </w:tcPr>
          <w:p w14:paraId="26EE2E2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宣传办公部、学长辅导部、学术文化部</w:t>
            </w:r>
          </w:p>
        </w:tc>
      </w:tr>
      <w:tr w14:paraId="4421D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59EF7E4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科创中心</w:t>
            </w:r>
          </w:p>
        </w:tc>
        <w:tc>
          <w:tcPr>
            <w:tcW w:w="5749" w:type="dxa"/>
            <w:vAlign w:val="center"/>
          </w:tcPr>
          <w:p w14:paraId="53CB950C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文宣部、前研探索部、创新实践部、技术推广部</w:t>
            </w:r>
          </w:p>
        </w:tc>
      </w:tr>
      <w:tr w14:paraId="5AA58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62227BD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学综中心</w:t>
            </w:r>
          </w:p>
        </w:tc>
        <w:tc>
          <w:tcPr>
            <w:tcW w:w="5749" w:type="dxa"/>
            <w:vAlign w:val="center"/>
          </w:tcPr>
          <w:p w14:paraId="5FF52551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办公室、项目部、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32"/>
                <w:szCs w:val="32"/>
              </w:rPr>
              <w:t>学育部、宣传部、实践部</w:t>
            </w:r>
          </w:p>
        </w:tc>
      </w:tr>
      <w:tr w14:paraId="1E300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72B6CD9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求是学院大学生成长规划中心</w:t>
            </w:r>
          </w:p>
        </w:tc>
        <w:tc>
          <w:tcPr>
            <w:tcW w:w="5749" w:type="dxa"/>
            <w:vAlign w:val="center"/>
          </w:tcPr>
          <w:p w14:paraId="69F95B4A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活动实践部、素质训练部、文宣部</w:t>
            </w:r>
          </w:p>
        </w:tc>
      </w:tr>
    </w:tbl>
    <w:p w14:paraId="7A5711C5">
      <w:pPr>
        <w:pStyle w:val="7"/>
        <w:numPr>
          <w:ilvl w:val="0"/>
          <w:numId w:val="1"/>
        </w:numPr>
        <w:spacing w:line="600" w:lineRule="exact"/>
        <w:ind w:firstLineChars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学生组织负责人遴选名额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2416"/>
        <w:gridCol w:w="2766"/>
      </w:tblGrid>
      <w:tr w14:paraId="4509E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7951BCCE">
            <w:pPr>
              <w:spacing w:line="600" w:lineRule="exact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学生组织</w:t>
            </w:r>
          </w:p>
        </w:tc>
        <w:tc>
          <w:tcPr>
            <w:tcW w:w="2416" w:type="dxa"/>
            <w:vAlign w:val="center"/>
          </w:tcPr>
          <w:p w14:paraId="4FC52FFC">
            <w:pPr>
              <w:spacing w:line="600" w:lineRule="exact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职务</w:t>
            </w:r>
          </w:p>
        </w:tc>
        <w:tc>
          <w:tcPr>
            <w:tcW w:w="2766" w:type="dxa"/>
            <w:vAlign w:val="center"/>
          </w:tcPr>
          <w:p w14:paraId="5ACEA7D8">
            <w:pPr>
              <w:spacing w:line="600" w:lineRule="exact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名额</w:t>
            </w:r>
          </w:p>
        </w:tc>
      </w:tr>
      <w:tr w14:paraId="00FE2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27D7FA12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党干基地</w:t>
            </w:r>
          </w:p>
        </w:tc>
        <w:tc>
          <w:tcPr>
            <w:tcW w:w="2416" w:type="dxa"/>
            <w:vAlign w:val="center"/>
          </w:tcPr>
          <w:p w14:paraId="23A14E6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正/副主任</w:t>
            </w:r>
          </w:p>
        </w:tc>
        <w:tc>
          <w:tcPr>
            <w:tcW w:w="2766" w:type="dxa"/>
            <w:vAlign w:val="center"/>
          </w:tcPr>
          <w:p w14:paraId="7E4A3C74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1+2</w:t>
            </w:r>
          </w:p>
        </w:tc>
      </w:tr>
      <w:tr w14:paraId="311E6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3184204E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分团委</w:t>
            </w:r>
          </w:p>
        </w:tc>
        <w:tc>
          <w:tcPr>
            <w:tcW w:w="2416" w:type="dxa"/>
            <w:vAlign w:val="center"/>
          </w:tcPr>
          <w:p w14:paraId="34D8314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书记助理</w:t>
            </w:r>
          </w:p>
        </w:tc>
        <w:tc>
          <w:tcPr>
            <w:tcW w:w="2766" w:type="dxa"/>
            <w:vAlign w:val="center"/>
          </w:tcPr>
          <w:p w14:paraId="64E7F13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</w:t>
            </w:r>
          </w:p>
        </w:tc>
      </w:tr>
      <w:tr w14:paraId="10F5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76FA77EB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MCAT融媒体中心</w:t>
            </w:r>
          </w:p>
        </w:tc>
        <w:tc>
          <w:tcPr>
            <w:tcW w:w="2416" w:type="dxa"/>
            <w:vAlign w:val="center"/>
          </w:tcPr>
          <w:p w14:paraId="01D76BAF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404ACF0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12C90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42E7FEB6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秘书处中心</w:t>
            </w:r>
          </w:p>
        </w:tc>
        <w:tc>
          <w:tcPr>
            <w:tcW w:w="2416" w:type="dxa"/>
            <w:vAlign w:val="center"/>
          </w:tcPr>
          <w:p w14:paraId="59236043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3D30C381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4D3F0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45CCD1FA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文体中心</w:t>
            </w:r>
          </w:p>
        </w:tc>
        <w:tc>
          <w:tcPr>
            <w:tcW w:w="2416" w:type="dxa"/>
            <w:vAlign w:val="center"/>
          </w:tcPr>
          <w:p w14:paraId="5DA02EA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652B67EE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0F293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0526CF5A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权心中心</w:t>
            </w:r>
          </w:p>
        </w:tc>
        <w:tc>
          <w:tcPr>
            <w:tcW w:w="2416" w:type="dxa"/>
            <w:vAlign w:val="center"/>
          </w:tcPr>
          <w:p w14:paraId="3CED62DF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79F6E12C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2C6AC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3C5D4AB9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学建中心</w:t>
            </w:r>
          </w:p>
        </w:tc>
        <w:tc>
          <w:tcPr>
            <w:tcW w:w="2416" w:type="dxa"/>
            <w:vAlign w:val="center"/>
          </w:tcPr>
          <w:p w14:paraId="62087C03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7A8A7300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3A1EA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176607D8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科创中心</w:t>
            </w:r>
          </w:p>
        </w:tc>
        <w:tc>
          <w:tcPr>
            <w:tcW w:w="2416" w:type="dxa"/>
            <w:vAlign w:val="center"/>
          </w:tcPr>
          <w:p w14:paraId="4047AE8E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19004332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001C6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44B3FBFA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学综中心</w:t>
            </w:r>
          </w:p>
        </w:tc>
        <w:tc>
          <w:tcPr>
            <w:tcW w:w="2416" w:type="dxa"/>
            <w:vAlign w:val="center"/>
          </w:tcPr>
          <w:p w14:paraId="47D681FB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0B456410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  <w:tr w14:paraId="5FF6F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 w14:paraId="5BA2782F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求是学院大学生成长规划中心</w:t>
            </w:r>
          </w:p>
        </w:tc>
        <w:tc>
          <w:tcPr>
            <w:tcW w:w="2416" w:type="dxa"/>
            <w:vAlign w:val="center"/>
          </w:tcPr>
          <w:p w14:paraId="02E99B1D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负责人</w:t>
            </w:r>
          </w:p>
        </w:tc>
        <w:tc>
          <w:tcPr>
            <w:tcW w:w="2766" w:type="dxa"/>
            <w:vAlign w:val="center"/>
          </w:tcPr>
          <w:p w14:paraId="56F068F2">
            <w:pPr>
              <w:spacing w:line="600" w:lineRule="exact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</w:tr>
    </w:tbl>
    <w:p w14:paraId="21233FE6">
      <w:pPr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605718AB">
      <w:pPr>
        <w:pStyle w:val="7"/>
        <w:numPr>
          <w:ilvl w:val="0"/>
          <w:numId w:val="1"/>
        </w:numPr>
        <w:spacing w:line="600" w:lineRule="exact"/>
        <w:ind w:firstLineChars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部长团</w:t>
      </w:r>
    </w:p>
    <w:p w14:paraId="5F93C03D">
      <w:pPr>
        <w:pStyle w:val="7"/>
        <w:numPr>
          <w:ilvl w:val="0"/>
          <w:numId w:val="3"/>
        </w:numPr>
        <w:spacing w:line="600" w:lineRule="exact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遴选名额</w:t>
      </w:r>
    </w:p>
    <w:p w14:paraId="4242D587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各部门设置部长1人，副部长按部门预计纳新人数五分之一至七分之一设置。一般不设超过3位副部长，有特殊需求的请联系指导老师申请。</w:t>
      </w:r>
    </w:p>
    <w:p w14:paraId="19066F11">
      <w:pPr>
        <w:pStyle w:val="7"/>
        <w:numPr>
          <w:ilvl w:val="0"/>
          <w:numId w:val="3"/>
        </w:numPr>
        <w:spacing w:line="600" w:lineRule="exact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注意事项</w:t>
      </w:r>
    </w:p>
    <w:p w14:paraId="26DF9C8B">
      <w:pPr>
        <w:pStyle w:val="7"/>
        <w:numPr>
          <w:ilvl w:val="0"/>
          <w:numId w:val="4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同时报名负责人及部长团，在负责人遴选中落选且面试表现良好的，请各学生组织重点考虑；</w:t>
      </w:r>
    </w:p>
    <w:p w14:paraId="6B855144">
      <w:pPr>
        <w:pStyle w:val="7"/>
        <w:numPr>
          <w:ilvl w:val="0"/>
          <w:numId w:val="4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组织内部面试遴选时，需至少有以下人员中1-2人参与，不能由各部门自行决定：</w:t>
      </w:r>
    </w:p>
    <w:p w14:paraId="748B968F">
      <w:pPr>
        <w:pStyle w:val="7"/>
        <w:numPr>
          <w:ilvl w:val="0"/>
          <w:numId w:val="5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学生组织指导老师；</w:t>
      </w:r>
    </w:p>
    <w:p w14:paraId="2A1BEBB4">
      <w:pPr>
        <w:pStyle w:val="7"/>
        <w:numPr>
          <w:ilvl w:val="0"/>
          <w:numId w:val="5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学生组织2024-2025学年负责人；</w:t>
      </w:r>
    </w:p>
    <w:p w14:paraId="0C2E26B2">
      <w:pPr>
        <w:pStyle w:val="7"/>
        <w:numPr>
          <w:ilvl w:val="0"/>
          <w:numId w:val="5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学生组织2025-2026学年负责人；</w:t>
      </w:r>
    </w:p>
    <w:p w14:paraId="618F2705">
      <w:pPr>
        <w:pStyle w:val="7"/>
        <w:numPr>
          <w:ilvl w:val="0"/>
          <w:numId w:val="5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分管本组织的2024-2025学年学生会主席团成员；</w:t>
      </w:r>
    </w:p>
    <w:p w14:paraId="044C7B17">
      <w:pPr>
        <w:pStyle w:val="7"/>
        <w:numPr>
          <w:ilvl w:val="0"/>
          <w:numId w:val="5"/>
        </w:numPr>
        <w:spacing w:line="600" w:lineRule="exact"/>
        <w:ind w:left="0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分管本组织的2025-2026学年学生会主席团成员。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3C2979-6B5F-4FEC-837E-2164020199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608042-A308-40A4-8794-17950036C8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E9DD6AA-EF97-46BF-9A7D-070FF5E3A5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B5BC78C-A537-49C2-9FD2-AEB7951A9A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AAD8DAA-1F1A-4AB5-AEAD-2BA876093B1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379A8FA-70AD-459E-858A-015F93F8824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75DF21A0-3312-4A3D-A06E-3D1E104A81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75A88B4-1483-489D-BEA3-1E428D5F97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4337FFC-9547-42F4-A00D-11BC1AD619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AB7B49"/>
    <w:multiLevelType w:val="multilevel"/>
    <w:tmpl w:val="02AB7B4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3037AF1"/>
    <w:multiLevelType w:val="multilevel"/>
    <w:tmpl w:val="13037A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09D548F"/>
    <w:multiLevelType w:val="multilevel"/>
    <w:tmpl w:val="509D548F"/>
    <w:lvl w:ilvl="0" w:tentative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57B758E0"/>
    <w:multiLevelType w:val="multilevel"/>
    <w:tmpl w:val="57B758E0"/>
    <w:lvl w:ilvl="0" w:tentative="0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4">
    <w:nsid w:val="672417FD"/>
    <w:multiLevelType w:val="multilevel"/>
    <w:tmpl w:val="672417F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MxZWNkNjhhNjAwMzliYzM4YzE3NDQ5OWM1MGRmMWUifQ=="/>
  </w:docVars>
  <w:rsids>
    <w:rsidRoot w:val="00ED35F9"/>
    <w:rsid w:val="00036DCC"/>
    <w:rsid w:val="00111112"/>
    <w:rsid w:val="00192E31"/>
    <w:rsid w:val="001A3D8E"/>
    <w:rsid w:val="001C7176"/>
    <w:rsid w:val="001E5888"/>
    <w:rsid w:val="00215CD8"/>
    <w:rsid w:val="00252D9D"/>
    <w:rsid w:val="0029764C"/>
    <w:rsid w:val="002A315E"/>
    <w:rsid w:val="002A5CC7"/>
    <w:rsid w:val="002C058D"/>
    <w:rsid w:val="002C4C48"/>
    <w:rsid w:val="003073B5"/>
    <w:rsid w:val="00340032"/>
    <w:rsid w:val="00370E5A"/>
    <w:rsid w:val="00373482"/>
    <w:rsid w:val="00387BEE"/>
    <w:rsid w:val="003B53B1"/>
    <w:rsid w:val="003D3664"/>
    <w:rsid w:val="003F5C5D"/>
    <w:rsid w:val="00421F72"/>
    <w:rsid w:val="00434FF6"/>
    <w:rsid w:val="00443386"/>
    <w:rsid w:val="004529BC"/>
    <w:rsid w:val="00460445"/>
    <w:rsid w:val="00467FD6"/>
    <w:rsid w:val="004A3A49"/>
    <w:rsid w:val="00500099"/>
    <w:rsid w:val="00523973"/>
    <w:rsid w:val="00571A8F"/>
    <w:rsid w:val="005C527D"/>
    <w:rsid w:val="00612F97"/>
    <w:rsid w:val="0065111F"/>
    <w:rsid w:val="00653205"/>
    <w:rsid w:val="00661B96"/>
    <w:rsid w:val="00670724"/>
    <w:rsid w:val="00694F29"/>
    <w:rsid w:val="006B6599"/>
    <w:rsid w:val="006B6844"/>
    <w:rsid w:val="006D29F5"/>
    <w:rsid w:val="006D376F"/>
    <w:rsid w:val="006E68EB"/>
    <w:rsid w:val="00720E6A"/>
    <w:rsid w:val="00731B52"/>
    <w:rsid w:val="00741DEC"/>
    <w:rsid w:val="007658FF"/>
    <w:rsid w:val="0076663E"/>
    <w:rsid w:val="007A271E"/>
    <w:rsid w:val="007B1AC6"/>
    <w:rsid w:val="007E276F"/>
    <w:rsid w:val="007E4F1B"/>
    <w:rsid w:val="007F17AD"/>
    <w:rsid w:val="00820F22"/>
    <w:rsid w:val="008354BA"/>
    <w:rsid w:val="008513CB"/>
    <w:rsid w:val="008603AB"/>
    <w:rsid w:val="008639B5"/>
    <w:rsid w:val="00873758"/>
    <w:rsid w:val="008C1FF6"/>
    <w:rsid w:val="008E71AE"/>
    <w:rsid w:val="00911676"/>
    <w:rsid w:val="00913314"/>
    <w:rsid w:val="00930873"/>
    <w:rsid w:val="009435AE"/>
    <w:rsid w:val="009777FE"/>
    <w:rsid w:val="009900F2"/>
    <w:rsid w:val="0099658A"/>
    <w:rsid w:val="009A0AC3"/>
    <w:rsid w:val="009A7EFB"/>
    <w:rsid w:val="00A312A9"/>
    <w:rsid w:val="00B11FA8"/>
    <w:rsid w:val="00B70DD8"/>
    <w:rsid w:val="00B71C3C"/>
    <w:rsid w:val="00BD6E82"/>
    <w:rsid w:val="00C740A5"/>
    <w:rsid w:val="00C86DEF"/>
    <w:rsid w:val="00C92D28"/>
    <w:rsid w:val="00CA1328"/>
    <w:rsid w:val="00CC7323"/>
    <w:rsid w:val="00CD49F9"/>
    <w:rsid w:val="00CF2634"/>
    <w:rsid w:val="00D464AC"/>
    <w:rsid w:val="00D7712B"/>
    <w:rsid w:val="00D813F2"/>
    <w:rsid w:val="00E25ADC"/>
    <w:rsid w:val="00E55D92"/>
    <w:rsid w:val="00E7298B"/>
    <w:rsid w:val="00E743F2"/>
    <w:rsid w:val="00EC2D42"/>
    <w:rsid w:val="00ED35F9"/>
    <w:rsid w:val="00F05FB4"/>
    <w:rsid w:val="00F15139"/>
    <w:rsid w:val="00F27B41"/>
    <w:rsid w:val="00F379A6"/>
    <w:rsid w:val="00F42E7A"/>
    <w:rsid w:val="00FA3476"/>
    <w:rsid w:val="00FC0493"/>
    <w:rsid w:val="06305B5C"/>
    <w:rsid w:val="223132C0"/>
    <w:rsid w:val="318C1614"/>
    <w:rsid w:val="353837B8"/>
    <w:rsid w:val="51BF3FDB"/>
    <w:rsid w:val="52EE2B5C"/>
    <w:rsid w:val="66D2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1023</Words>
  <Characters>1082</Characters>
  <Lines>206</Lines>
  <Paragraphs>135</Paragraphs>
  <TotalTime>67</TotalTime>
  <ScaleCrop>false</ScaleCrop>
  <LinksUpToDate>false</LinksUpToDate>
  <CharactersWithSpaces>1082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2023-05-12T02:39:00Z</dcterms:created>
  <dc:creator>黄 少麒</dc:creator>
  <cp:lastModifiedBy>韦奕</cp:lastModifiedBy>
  <cp:lastPrinted>2023-05-21T01:46:00Z</cp:lastPrinted>
  <dcterms:modified xsi:type="dcterms:W3CDTF">2025-04-30T01:17:16Z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B08EFE82933446B78ECB028A921DD9B3_12</vt:lpwstr>
  </property>
</Properties>
</file>